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142" w:rsidRPr="003F5142" w:rsidRDefault="003F5142" w:rsidP="003F5142">
      <w:pPr>
        <w:keepNext/>
        <w:spacing w:after="0" w:line="240" w:lineRule="auto"/>
        <w:outlineLvl w:val="0"/>
        <w:rPr>
          <w:rFonts w:ascii="Times New Roman" w:eastAsia="Times New Roman" w:hAnsi="Times New Roman" w:cs="Times New Roman"/>
          <w:b/>
          <w:bCs/>
          <w:sz w:val="24"/>
          <w:szCs w:val="24"/>
        </w:rPr>
      </w:pPr>
    </w:p>
    <w:tbl>
      <w:tblPr>
        <w:tblW w:w="0" w:type="auto"/>
        <w:tblLook w:val="01E0" w:firstRow="1" w:lastRow="1" w:firstColumn="1" w:lastColumn="1" w:noHBand="0" w:noVBand="0"/>
      </w:tblPr>
      <w:tblGrid>
        <w:gridCol w:w="4702"/>
        <w:gridCol w:w="4658"/>
      </w:tblGrid>
      <w:tr w:rsidR="003F5142" w:rsidRPr="003F5142" w:rsidTr="005C5E29">
        <w:trPr>
          <w:trHeight w:val="1430"/>
        </w:trPr>
        <w:tc>
          <w:tcPr>
            <w:tcW w:w="5058" w:type="dxa"/>
          </w:tcPr>
          <w:p w:rsidR="003F5142" w:rsidRPr="003F5142" w:rsidRDefault="003F5142" w:rsidP="003F5142">
            <w:pPr>
              <w:spacing w:after="0" w:line="240" w:lineRule="auto"/>
              <w:rPr>
                <w:rFonts w:ascii="Times New Roman" w:eastAsia="Times New Roman" w:hAnsi="Times New Roman" w:cs="Times New Roman"/>
                <w:sz w:val="24"/>
                <w:szCs w:val="24"/>
              </w:rPr>
            </w:pPr>
            <w:r w:rsidRPr="003F5142">
              <w:rPr>
                <w:rFonts w:ascii="Times New Roman" w:eastAsia="Times New Roman" w:hAnsi="Times New Roman" w:cs="Times New Roman"/>
                <w:noProof/>
                <w:sz w:val="24"/>
                <w:szCs w:val="24"/>
              </w:rPr>
              <w:drawing>
                <wp:inline distT="0" distB="0" distL="0" distR="0" wp14:anchorId="15EE838C" wp14:editId="7A3940B0">
                  <wp:extent cx="1057275" cy="1000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7275" cy="1000125"/>
                          </a:xfrm>
                          <a:prstGeom prst="rect">
                            <a:avLst/>
                          </a:prstGeom>
                          <a:noFill/>
                          <a:ln>
                            <a:noFill/>
                          </a:ln>
                        </pic:spPr>
                      </pic:pic>
                    </a:graphicData>
                  </a:graphic>
                </wp:inline>
              </w:drawing>
            </w:r>
          </w:p>
        </w:tc>
        <w:tc>
          <w:tcPr>
            <w:tcW w:w="5058" w:type="dxa"/>
          </w:tcPr>
          <w:p w:rsidR="003F5142" w:rsidRPr="003F5142" w:rsidRDefault="003F5142" w:rsidP="003F5142">
            <w:pPr>
              <w:spacing w:after="0" w:line="240" w:lineRule="auto"/>
              <w:rPr>
                <w:rFonts w:ascii="Times New Roman" w:eastAsia="Times New Roman" w:hAnsi="Times New Roman" w:cs="Times New Roman"/>
                <w:b/>
                <w:sz w:val="24"/>
                <w:szCs w:val="24"/>
              </w:rPr>
            </w:pPr>
          </w:p>
          <w:p w:rsidR="003F5142" w:rsidRPr="0050275A" w:rsidRDefault="00A223CD" w:rsidP="003F5142">
            <w:pPr>
              <w:spacing w:after="0" w:line="240" w:lineRule="auto"/>
              <w:jc w:val="right"/>
              <w:rPr>
                <w:rFonts w:ascii="Arial" w:eastAsia="Calibri" w:hAnsi="Arial" w:cs="Arial"/>
                <w:b/>
                <w:color w:val="0D0D0D" w:themeColor="text1" w:themeTint="F2"/>
                <w:sz w:val="24"/>
                <w:szCs w:val="24"/>
              </w:rPr>
            </w:pPr>
            <w:r w:rsidRPr="0050275A">
              <w:rPr>
                <w:rFonts w:ascii="Arial" w:eastAsia="Calibri" w:hAnsi="Arial" w:cs="Arial"/>
                <w:b/>
                <w:color w:val="0D0D0D" w:themeColor="text1" w:themeTint="F2"/>
                <w:sz w:val="24"/>
                <w:szCs w:val="24"/>
              </w:rPr>
              <w:t>EMDC</w:t>
            </w:r>
            <w:r w:rsidR="009818E0" w:rsidRPr="0050275A">
              <w:rPr>
                <w:rFonts w:ascii="Arial" w:eastAsia="Calibri" w:hAnsi="Arial" w:cs="Arial"/>
                <w:b/>
                <w:color w:val="0D0D0D" w:themeColor="text1" w:themeTint="F2"/>
                <w:sz w:val="24"/>
                <w:szCs w:val="24"/>
              </w:rPr>
              <w:t>4</w:t>
            </w:r>
            <w:r w:rsidRPr="0050275A">
              <w:rPr>
                <w:rFonts w:ascii="Arial" w:eastAsia="Calibri" w:hAnsi="Arial" w:cs="Arial"/>
                <w:b/>
                <w:color w:val="0D0D0D" w:themeColor="text1" w:themeTint="F2"/>
                <w:sz w:val="24"/>
                <w:szCs w:val="24"/>
              </w:rPr>
              <w:t xml:space="preserve"> </w:t>
            </w:r>
            <w:r w:rsidR="00D43B17" w:rsidRPr="0050275A">
              <w:rPr>
                <w:rFonts w:ascii="Arial" w:eastAsia="Calibri" w:hAnsi="Arial" w:cs="Arial"/>
                <w:b/>
                <w:color w:val="0D0D0D" w:themeColor="text1" w:themeTint="F2"/>
                <w:sz w:val="24"/>
                <w:szCs w:val="24"/>
              </w:rPr>
              <w:t>3899</w:t>
            </w:r>
            <w:r w:rsidR="007534BC">
              <w:rPr>
                <w:rFonts w:ascii="Arial" w:eastAsia="Calibri" w:hAnsi="Arial" w:cs="Arial"/>
                <w:b/>
                <w:color w:val="0D0D0D" w:themeColor="text1" w:themeTint="F2"/>
                <w:sz w:val="24"/>
                <w:szCs w:val="24"/>
              </w:rPr>
              <w:t xml:space="preserve"> DTZS</w:t>
            </w:r>
            <w:bookmarkStart w:id="0" w:name="_GoBack"/>
            <w:bookmarkEnd w:id="0"/>
          </w:p>
          <w:p w:rsidR="00F621C9" w:rsidRPr="003F5142" w:rsidRDefault="00A223CD" w:rsidP="003F5142">
            <w:pPr>
              <w:spacing w:after="0" w:line="240" w:lineRule="auto"/>
              <w:jc w:val="right"/>
              <w:rPr>
                <w:rFonts w:ascii="Times New Roman" w:eastAsia="Times New Roman" w:hAnsi="Times New Roman" w:cs="Times New Roman"/>
                <w:b/>
                <w:sz w:val="24"/>
                <w:szCs w:val="24"/>
              </w:rPr>
            </w:pPr>
            <w:r w:rsidRPr="0050275A">
              <w:rPr>
                <w:rFonts w:ascii="Arial" w:eastAsia="Calibri" w:hAnsi="Arial" w:cs="Arial"/>
                <w:b/>
                <w:color w:val="0D0D0D" w:themeColor="text1" w:themeTint="F2"/>
                <w:sz w:val="24"/>
                <w:szCs w:val="24"/>
              </w:rPr>
              <w:t xml:space="preserve">ISO </w:t>
            </w:r>
            <w:r w:rsidR="00643856" w:rsidRPr="0050275A">
              <w:rPr>
                <w:rFonts w:ascii="Arial" w:eastAsia="Calibri" w:hAnsi="Arial" w:cs="Arial"/>
                <w:b/>
                <w:color w:val="0D0D0D" w:themeColor="text1" w:themeTint="F2"/>
                <w:sz w:val="24"/>
                <w:szCs w:val="24"/>
              </w:rPr>
              <w:t>14091:2021</w:t>
            </w:r>
          </w:p>
        </w:tc>
      </w:tr>
    </w:tbl>
    <w:p w:rsidR="003F5142" w:rsidRPr="003F5142" w:rsidRDefault="003F5142" w:rsidP="003F5142">
      <w:pPr>
        <w:spacing w:after="0" w:line="240" w:lineRule="auto"/>
        <w:rPr>
          <w:rFonts w:ascii="Times New Roman" w:eastAsia="Times New Roman" w:hAnsi="Times New Roman" w:cs="Times New Roman"/>
          <w:sz w:val="24"/>
          <w:szCs w:val="24"/>
        </w:rPr>
      </w:pPr>
    </w:p>
    <w:p w:rsidR="003F5142" w:rsidRPr="003F5142" w:rsidRDefault="003F5142" w:rsidP="003F5142">
      <w:pPr>
        <w:spacing w:after="0" w:line="240" w:lineRule="auto"/>
        <w:rPr>
          <w:rFonts w:ascii="Times New Roman" w:eastAsia="Times New Roman" w:hAnsi="Times New Roman" w:cs="Times New Roman"/>
          <w:sz w:val="24"/>
          <w:szCs w:val="24"/>
        </w:rPr>
      </w:pPr>
    </w:p>
    <w:p w:rsidR="003F5142" w:rsidRPr="003F5142" w:rsidRDefault="003F5142" w:rsidP="003F5142">
      <w:pPr>
        <w:spacing w:after="0" w:line="240" w:lineRule="auto"/>
        <w:rPr>
          <w:rFonts w:ascii="Times New Roman" w:eastAsia="Times New Roman" w:hAnsi="Times New Roman" w:cs="Times New Roman"/>
          <w:sz w:val="24"/>
          <w:szCs w:val="24"/>
        </w:rPr>
      </w:pPr>
    </w:p>
    <w:p w:rsidR="003F5142" w:rsidRPr="003F5142" w:rsidRDefault="003F5142" w:rsidP="003F5142">
      <w:pPr>
        <w:spacing w:after="0" w:line="240" w:lineRule="auto"/>
        <w:rPr>
          <w:rFonts w:ascii="Times New Roman" w:eastAsia="Times New Roman" w:hAnsi="Times New Roman" w:cs="Times New Roman"/>
          <w:sz w:val="24"/>
          <w:szCs w:val="24"/>
        </w:rPr>
      </w:pPr>
    </w:p>
    <w:p w:rsidR="003F5142" w:rsidRPr="003F5142" w:rsidRDefault="003F5142" w:rsidP="003F5142">
      <w:pPr>
        <w:spacing w:after="0" w:line="240" w:lineRule="auto"/>
        <w:rPr>
          <w:rFonts w:ascii="Times New Roman" w:eastAsia="Times New Roman" w:hAnsi="Times New Roman" w:cs="Times New Roman"/>
          <w:sz w:val="24"/>
          <w:szCs w:val="24"/>
        </w:rPr>
      </w:pPr>
    </w:p>
    <w:p w:rsidR="003F5142" w:rsidRPr="003F5142" w:rsidRDefault="003F5142" w:rsidP="003F5142">
      <w:pPr>
        <w:spacing w:after="0" w:line="240" w:lineRule="auto"/>
        <w:rPr>
          <w:rFonts w:ascii="Times New Roman" w:eastAsia="Times New Roman" w:hAnsi="Times New Roman" w:cs="Times New Roman"/>
          <w:sz w:val="24"/>
          <w:szCs w:val="24"/>
        </w:rPr>
      </w:pPr>
    </w:p>
    <w:p w:rsidR="003F5142" w:rsidRPr="003F5142" w:rsidRDefault="003F5142" w:rsidP="003F5142">
      <w:pPr>
        <w:spacing w:after="0" w:line="240" w:lineRule="auto"/>
        <w:rPr>
          <w:rFonts w:ascii="Times New Roman" w:eastAsia="Times New Roman" w:hAnsi="Times New Roman" w:cs="Times New Roman"/>
          <w:sz w:val="24"/>
          <w:szCs w:val="24"/>
        </w:rPr>
      </w:pPr>
    </w:p>
    <w:p w:rsidR="003F5142" w:rsidRPr="003F5142" w:rsidRDefault="00C81AEA" w:rsidP="003F5142">
      <w:pPr>
        <w:spacing w:after="0" w:line="240" w:lineRule="auto"/>
        <w:jc w:val="center"/>
        <w:rPr>
          <w:rFonts w:ascii="Arial" w:eastAsia="Times New Roman" w:hAnsi="Arial" w:cs="Arial"/>
          <w:b/>
          <w:sz w:val="28"/>
          <w:szCs w:val="28"/>
        </w:rPr>
      </w:pPr>
      <w:r>
        <w:rPr>
          <w:rFonts w:ascii="Arial" w:eastAsia="Times New Roman" w:hAnsi="Arial" w:cs="Arial"/>
          <w:b/>
          <w:sz w:val="28"/>
          <w:szCs w:val="28"/>
        </w:rPr>
        <w:t>DRAFT</w:t>
      </w:r>
      <w:r w:rsidR="003F5142" w:rsidRPr="003F5142">
        <w:rPr>
          <w:rFonts w:ascii="Arial" w:eastAsia="Times New Roman" w:hAnsi="Arial" w:cs="Arial"/>
          <w:b/>
          <w:sz w:val="28"/>
          <w:szCs w:val="28"/>
        </w:rPr>
        <w:t xml:space="preserve"> TANZANIA STANDARD</w:t>
      </w:r>
    </w:p>
    <w:p w:rsidR="003F5142" w:rsidRPr="003F5142" w:rsidRDefault="003F5142" w:rsidP="003F5142">
      <w:pPr>
        <w:spacing w:after="0" w:line="240" w:lineRule="auto"/>
        <w:jc w:val="center"/>
        <w:rPr>
          <w:rFonts w:ascii="Times New Roman" w:eastAsia="Times New Roman" w:hAnsi="Times New Roman" w:cs="Times New Roman"/>
          <w:b/>
          <w:sz w:val="24"/>
          <w:szCs w:val="24"/>
        </w:rPr>
      </w:pPr>
    </w:p>
    <w:p w:rsidR="003F5142" w:rsidRPr="003F5142" w:rsidRDefault="003F5142" w:rsidP="003F5142">
      <w:pPr>
        <w:spacing w:after="0" w:line="240" w:lineRule="auto"/>
        <w:jc w:val="center"/>
        <w:rPr>
          <w:rFonts w:ascii="Times New Roman" w:eastAsia="Times New Roman" w:hAnsi="Times New Roman" w:cs="Times New Roman"/>
          <w:b/>
          <w:sz w:val="24"/>
          <w:szCs w:val="24"/>
        </w:rPr>
      </w:pPr>
    </w:p>
    <w:p w:rsidR="003F5142" w:rsidRPr="003F5142" w:rsidRDefault="003F5142" w:rsidP="003F5142">
      <w:pPr>
        <w:spacing w:after="0" w:line="240" w:lineRule="auto"/>
        <w:jc w:val="center"/>
        <w:rPr>
          <w:rFonts w:ascii="Times New Roman" w:eastAsia="Times New Roman" w:hAnsi="Times New Roman" w:cs="Times New Roman"/>
          <w:b/>
          <w:sz w:val="24"/>
          <w:szCs w:val="24"/>
        </w:rPr>
      </w:pPr>
      <w:r w:rsidRPr="003F5142">
        <w:rPr>
          <w:rFonts w:ascii="Times New Roman" w:eastAsia="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01738DF0" wp14:editId="4918D62D">
                <wp:simplePos x="0" y="0"/>
                <wp:positionH relativeFrom="column">
                  <wp:posOffset>-76200</wp:posOffset>
                </wp:positionH>
                <wp:positionV relativeFrom="paragraph">
                  <wp:posOffset>33655</wp:posOffset>
                </wp:positionV>
                <wp:extent cx="5257800" cy="0"/>
                <wp:effectExtent l="28575" t="28575" r="28575" b="2857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D0FEE"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65pt" to="408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" strokeweight="4.5pt">
                <v:stroke linestyle="thinThick"/>
              </v:line>
            </w:pict>
          </mc:Fallback>
        </mc:AlternateContent>
      </w:r>
    </w:p>
    <w:p w:rsidR="003F5142" w:rsidRPr="003F5142" w:rsidRDefault="003F5142" w:rsidP="003F5142">
      <w:pPr>
        <w:spacing w:after="0" w:line="240" w:lineRule="auto"/>
        <w:rPr>
          <w:rFonts w:ascii="Times New Roman" w:eastAsia="Times New Roman" w:hAnsi="Times New Roman" w:cs="Times New Roman"/>
          <w:b/>
          <w:sz w:val="24"/>
          <w:szCs w:val="24"/>
        </w:rPr>
      </w:pPr>
    </w:p>
    <w:p w:rsidR="003F5142" w:rsidRPr="00A223CD" w:rsidRDefault="003F5142" w:rsidP="003F5142">
      <w:pPr>
        <w:spacing w:after="0" w:line="240" w:lineRule="auto"/>
        <w:rPr>
          <w:rFonts w:ascii="Times New Roman" w:eastAsia="Times New Roman" w:hAnsi="Times New Roman" w:cs="Times New Roman"/>
          <w:b/>
          <w:sz w:val="28"/>
          <w:szCs w:val="28"/>
        </w:rPr>
      </w:pPr>
      <w:r w:rsidRPr="00A223CD">
        <w:rPr>
          <w:rFonts w:ascii="Times New Roman" w:eastAsia="Times New Roman" w:hAnsi="Times New Roman" w:cs="Times New Roman"/>
          <w:b/>
          <w:sz w:val="28"/>
          <w:szCs w:val="28"/>
        </w:rPr>
        <w:t xml:space="preserve"> </w:t>
      </w:r>
      <w:r w:rsidR="00643856" w:rsidRPr="00643856">
        <w:rPr>
          <w:rFonts w:ascii="Times New Roman" w:eastAsia="Times New Roman" w:hAnsi="Times New Roman" w:cs="Times New Roman"/>
          <w:b/>
          <w:sz w:val="28"/>
          <w:szCs w:val="28"/>
        </w:rPr>
        <w:t>Adaptation to climate change - Guidelines on vulnerability, impacts and risk assessment</w:t>
      </w:r>
    </w:p>
    <w:p w:rsidR="003F5142" w:rsidRPr="003F5142" w:rsidRDefault="003F5142" w:rsidP="003F5142">
      <w:pPr>
        <w:spacing w:after="0" w:line="240" w:lineRule="auto"/>
        <w:rPr>
          <w:rFonts w:ascii="Times New Roman" w:eastAsia="Times New Roman" w:hAnsi="Times New Roman" w:cs="Times New Roman"/>
          <w:b/>
          <w:sz w:val="24"/>
          <w:szCs w:val="24"/>
        </w:rPr>
      </w:pPr>
    </w:p>
    <w:p w:rsidR="003F5142" w:rsidRPr="003F5142" w:rsidRDefault="003F5142" w:rsidP="003F5142">
      <w:pPr>
        <w:spacing w:after="0" w:line="240" w:lineRule="auto"/>
        <w:rPr>
          <w:rFonts w:ascii="Times New Roman" w:eastAsia="Times New Roman" w:hAnsi="Times New Roman" w:cs="Times New Roman"/>
          <w:b/>
          <w:sz w:val="24"/>
          <w:szCs w:val="24"/>
        </w:rPr>
      </w:pPr>
    </w:p>
    <w:p w:rsidR="003F5142" w:rsidRPr="003F5142" w:rsidRDefault="003F5142" w:rsidP="003F5142">
      <w:pPr>
        <w:spacing w:after="0" w:line="240" w:lineRule="auto"/>
        <w:rPr>
          <w:rFonts w:ascii="Times New Roman" w:eastAsia="Times New Roman" w:hAnsi="Times New Roman" w:cs="Times New Roman"/>
          <w:b/>
          <w:sz w:val="24"/>
          <w:szCs w:val="24"/>
        </w:rPr>
      </w:pPr>
    </w:p>
    <w:p w:rsidR="003F5142" w:rsidRPr="003F5142" w:rsidRDefault="003F5142" w:rsidP="003F5142">
      <w:pPr>
        <w:spacing w:after="0" w:line="240" w:lineRule="auto"/>
        <w:rPr>
          <w:rFonts w:ascii="Times New Roman" w:eastAsia="Times New Roman" w:hAnsi="Times New Roman" w:cs="Times New Roman"/>
          <w:b/>
          <w:sz w:val="24"/>
          <w:szCs w:val="24"/>
        </w:rPr>
      </w:pPr>
    </w:p>
    <w:p w:rsidR="003F5142" w:rsidRPr="003F5142" w:rsidRDefault="003F5142" w:rsidP="003F5142">
      <w:pPr>
        <w:spacing w:after="0" w:line="240" w:lineRule="auto"/>
        <w:rPr>
          <w:rFonts w:ascii="Times New Roman" w:eastAsia="Times New Roman" w:hAnsi="Times New Roman" w:cs="Times New Roman"/>
          <w:b/>
          <w:sz w:val="24"/>
          <w:szCs w:val="24"/>
        </w:rPr>
      </w:pPr>
    </w:p>
    <w:p w:rsidR="003F5142" w:rsidRPr="003F5142" w:rsidRDefault="003F5142" w:rsidP="003F5142">
      <w:pPr>
        <w:spacing w:after="0" w:line="240" w:lineRule="auto"/>
        <w:rPr>
          <w:rFonts w:ascii="Times New Roman" w:eastAsia="Times New Roman" w:hAnsi="Times New Roman" w:cs="Times New Roman"/>
          <w:b/>
          <w:sz w:val="24"/>
          <w:szCs w:val="24"/>
        </w:rPr>
      </w:pPr>
    </w:p>
    <w:p w:rsidR="003F5142" w:rsidRPr="003F5142" w:rsidRDefault="003F5142" w:rsidP="003F5142">
      <w:pPr>
        <w:spacing w:after="0" w:line="240" w:lineRule="auto"/>
        <w:rPr>
          <w:rFonts w:ascii="Times New Roman" w:eastAsia="Times New Roman" w:hAnsi="Times New Roman" w:cs="Times New Roman"/>
          <w:b/>
          <w:sz w:val="24"/>
          <w:szCs w:val="24"/>
        </w:rPr>
      </w:pPr>
    </w:p>
    <w:p w:rsidR="003F5142" w:rsidRPr="003F5142" w:rsidRDefault="003F5142" w:rsidP="003F5142">
      <w:pPr>
        <w:spacing w:after="0" w:line="240" w:lineRule="auto"/>
        <w:rPr>
          <w:rFonts w:ascii="Times New Roman" w:eastAsia="Times New Roman" w:hAnsi="Times New Roman" w:cs="Times New Roman"/>
          <w:b/>
          <w:sz w:val="24"/>
          <w:szCs w:val="24"/>
        </w:rPr>
      </w:pPr>
    </w:p>
    <w:p w:rsidR="003F5142" w:rsidRPr="003F5142" w:rsidRDefault="003F5142" w:rsidP="003F5142">
      <w:pPr>
        <w:spacing w:after="0" w:line="240" w:lineRule="auto"/>
        <w:rPr>
          <w:rFonts w:ascii="Times New Roman" w:eastAsia="Times New Roman" w:hAnsi="Times New Roman" w:cs="Times New Roman"/>
          <w:b/>
          <w:sz w:val="24"/>
          <w:szCs w:val="24"/>
        </w:rPr>
      </w:pPr>
      <w:r w:rsidRPr="003F5142">
        <w:rPr>
          <w:rFonts w:ascii="Times New Roman" w:eastAsia="Times New Roman" w:hAnsi="Times New Roman" w:cs="Times New Roman"/>
          <w:b/>
          <w:sz w:val="24"/>
          <w:szCs w:val="24"/>
        </w:rPr>
        <w:tab/>
      </w:r>
    </w:p>
    <w:p w:rsidR="003F5142" w:rsidRPr="003F5142" w:rsidRDefault="003F5142" w:rsidP="003F5142">
      <w:pPr>
        <w:spacing w:after="0" w:line="240" w:lineRule="auto"/>
        <w:rPr>
          <w:rFonts w:ascii="Times New Roman" w:eastAsia="Times New Roman" w:hAnsi="Times New Roman" w:cs="Times New Roman"/>
          <w:b/>
          <w:sz w:val="24"/>
          <w:szCs w:val="24"/>
        </w:rPr>
      </w:pPr>
    </w:p>
    <w:p w:rsidR="003F5142" w:rsidRPr="003F5142" w:rsidRDefault="003F5142" w:rsidP="003F5142">
      <w:pPr>
        <w:spacing w:after="0" w:line="240" w:lineRule="auto"/>
        <w:rPr>
          <w:rFonts w:ascii="Times New Roman" w:eastAsia="Times New Roman" w:hAnsi="Times New Roman" w:cs="Times New Roman"/>
          <w:b/>
          <w:sz w:val="24"/>
          <w:szCs w:val="24"/>
        </w:rPr>
      </w:pPr>
    </w:p>
    <w:p w:rsidR="003F5142" w:rsidRPr="003F5142" w:rsidRDefault="003F5142" w:rsidP="003F5142">
      <w:pPr>
        <w:spacing w:after="0" w:line="240" w:lineRule="auto"/>
        <w:rPr>
          <w:rFonts w:ascii="Times New Roman" w:eastAsia="Times New Roman" w:hAnsi="Times New Roman" w:cs="Times New Roman"/>
          <w:b/>
          <w:sz w:val="24"/>
          <w:szCs w:val="24"/>
        </w:rPr>
      </w:pPr>
    </w:p>
    <w:p w:rsidR="003F5142" w:rsidRPr="003F5142" w:rsidRDefault="003F5142" w:rsidP="003F5142">
      <w:pPr>
        <w:spacing w:after="0" w:line="240" w:lineRule="auto"/>
        <w:rPr>
          <w:rFonts w:ascii="Times New Roman" w:eastAsia="Times New Roman" w:hAnsi="Times New Roman" w:cs="Times New Roman"/>
          <w:b/>
          <w:sz w:val="24"/>
          <w:szCs w:val="24"/>
        </w:rPr>
      </w:pPr>
    </w:p>
    <w:p w:rsidR="003F5142" w:rsidRPr="003F5142" w:rsidRDefault="003F5142" w:rsidP="003F5142">
      <w:pPr>
        <w:spacing w:after="0" w:line="240" w:lineRule="auto"/>
        <w:rPr>
          <w:rFonts w:ascii="Times New Roman" w:eastAsia="Times New Roman" w:hAnsi="Times New Roman" w:cs="Times New Roman"/>
          <w:b/>
          <w:sz w:val="24"/>
          <w:szCs w:val="24"/>
        </w:rPr>
      </w:pPr>
    </w:p>
    <w:p w:rsidR="003F5142" w:rsidRDefault="003F5142" w:rsidP="003F5142">
      <w:pPr>
        <w:keepNext/>
        <w:spacing w:after="0" w:line="240" w:lineRule="auto"/>
        <w:jc w:val="both"/>
        <w:outlineLvl w:val="0"/>
        <w:rPr>
          <w:rFonts w:ascii="Times New Roman" w:eastAsia="Times New Roman" w:hAnsi="Times New Roman" w:cs="Times New Roman"/>
          <w:b/>
          <w:bCs/>
          <w:sz w:val="24"/>
          <w:szCs w:val="24"/>
        </w:rPr>
      </w:pPr>
    </w:p>
    <w:p w:rsidR="0027111B" w:rsidRDefault="0027111B" w:rsidP="003F5142">
      <w:pPr>
        <w:keepNext/>
        <w:spacing w:after="0" w:line="240" w:lineRule="auto"/>
        <w:jc w:val="both"/>
        <w:outlineLvl w:val="0"/>
        <w:rPr>
          <w:rFonts w:ascii="Times New Roman" w:eastAsia="Times New Roman" w:hAnsi="Times New Roman" w:cs="Times New Roman"/>
          <w:b/>
          <w:bCs/>
          <w:sz w:val="24"/>
          <w:szCs w:val="24"/>
        </w:rPr>
      </w:pPr>
    </w:p>
    <w:p w:rsidR="0027111B" w:rsidRPr="003F5142" w:rsidRDefault="0027111B" w:rsidP="003F5142">
      <w:pPr>
        <w:keepNext/>
        <w:spacing w:after="0" w:line="240" w:lineRule="auto"/>
        <w:jc w:val="both"/>
        <w:outlineLvl w:val="0"/>
        <w:rPr>
          <w:rFonts w:ascii="Times New Roman" w:eastAsia="Times New Roman" w:hAnsi="Times New Roman" w:cs="Times New Roman"/>
          <w:b/>
          <w:bCs/>
          <w:sz w:val="24"/>
          <w:szCs w:val="24"/>
        </w:rPr>
      </w:pPr>
    </w:p>
    <w:p w:rsidR="003F5142" w:rsidRPr="003F5142" w:rsidRDefault="003F5142" w:rsidP="003F5142">
      <w:pPr>
        <w:spacing w:after="0" w:line="240" w:lineRule="auto"/>
        <w:rPr>
          <w:rFonts w:ascii="Times New Roman" w:eastAsia="Times New Roman" w:hAnsi="Times New Roman" w:cs="Times New Roman"/>
          <w:sz w:val="24"/>
          <w:szCs w:val="24"/>
        </w:rPr>
      </w:pPr>
    </w:p>
    <w:p w:rsidR="003F5142" w:rsidRDefault="003F5142" w:rsidP="003F5142">
      <w:pPr>
        <w:spacing w:after="0" w:line="240" w:lineRule="auto"/>
        <w:jc w:val="both"/>
        <w:rPr>
          <w:rFonts w:ascii="Times New Roman" w:eastAsia="Times New Roman" w:hAnsi="Times New Roman" w:cs="Times New Roman"/>
          <w:b/>
          <w:bCs/>
          <w:sz w:val="24"/>
          <w:szCs w:val="24"/>
        </w:rPr>
      </w:pPr>
    </w:p>
    <w:p w:rsidR="004345E8" w:rsidRDefault="004345E8" w:rsidP="003F5142">
      <w:pPr>
        <w:spacing w:after="0" w:line="240" w:lineRule="auto"/>
        <w:jc w:val="both"/>
        <w:rPr>
          <w:rFonts w:ascii="Times New Roman" w:eastAsia="Times New Roman" w:hAnsi="Times New Roman" w:cs="Times New Roman"/>
          <w:b/>
          <w:bCs/>
          <w:sz w:val="24"/>
          <w:szCs w:val="24"/>
        </w:rPr>
      </w:pPr>
    </w:p>
    <w:p w:rsidR="00A223CD" w:rsidRDefault="00A223CD" w:rsidP="003F5142">
      <w:pPr>
        <w:spacing w:after="0" w:line="240" w:lineRule="auto"/>
        <w:jc w:val="both"/>
        <w:rPr>
          <w:rFonts w:ascii="Times New Roman" w:eastAsia="Times New Roman" w:hAnsi="Times New Roman" w:cs="Times New Roman"/>
          <w:b/>
          <w:bCs/>
          <w:sz w:val="24"/>
          <w:szCs w:val="24"/>
        </w:rPr>
      </w:pPr>
    </w:p>
    <w:p w:rsidR="00A223CD" w:rsidRDefault="00A223CD" w:rsidP="003F5142">
      <w:pPr>
        <w:spacing w:after="0" w:line="240" w:lineRule="auto"/>
        <w:jc w:val="both"/>
        <w:rPr>
          <w:rFonts w:ascii="Times New Roman" w:eastAsia="Times New Roman" w:hAnsi="Times New Roman" w:cs="Times New Roman"/>
          <w:b/>
          <w:bCs/>
          <w:sz w:val="24"/>
          <w:szCs w:val="24"/>
        </w:rPr>
      </w:pPr>
    </w:p>
    <w:p w:rsidR="004345E8" w:rsidRPr="003F5142" w:rsidRDefault="004345E8" w:rsidP="003F5142">
      <w:pPr>
        <w:spacing w:after="0" w:line="240" w:lineRule="auto"/>
        <w:jc w:val="both"/>
        <w:rPr>
          <w:rFonts w:ascii="Times New Roman" w:eastAsia="Times New Roman" w:hAnsi="Times New Roman" w:cs="Times New Roman"/>
          <w:b/>
          <w:bCs/>
          <w:sz w:val="24"/>
          <w:szCs w:val="24"/>
        </w:rPr>
      </w:pPr>
    </w:p>
    <w:p w:rsidR="003F5142" w:rsidRPr="003F5142" w:rsidRDefault="003F5142" w:rsidP="003F5142">
      <w:pPr>
        <w:spacing w:after="0" w:line="240" w:lineRule="auto"/>
        <w:jc w:val="both"/>
        <w:rPr>
          <w:rFonts w:ascii="Times New Roman" w:eastAsia="Times New Roman" w:hAnsi="Times New Roman" w:cs="Times New Roman"/>
          <w:b/>
          <w:bCs/>
          <w:sz w:val="24"/>
          <w:szCs w:val="24"/>
        </w:rPr>
      </w:pPr>
    </w:p>
    <w:p w:rsidR="003F5142" w:rsidRPr="003F5142" w:rsidRDefault="003F5142" w:rsidP="003F5142">
      <w:pPr>
        <w:spacing w:after="0" w:line="240" w:lineRule="auto"/>
        <w:jc w:val="both"/>
        <w:rPr>
          <w:rFonts w:ascii="Times New Roman" w:eastAsia="Times New Roman" w:hAnsi="Times New Roman" w:cs="Times New Roman"/>
          <w:b/>
          <w:bCs/>
          <w:sz w:val="24"/>
          <w:szCs w:val="24"/>
        </w:rPr>
      </w:pPr>
      <w:r w:rsidRPr="003F5142">
        <w:rPr>
          <w:rFonts w:ascii="Times New Roman" w:eastAsia="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58DD59B5" wp14:editId="3EC7667F">
                <wp:simplePos x="0" y="0"/>
                <wp:positionH relativeFrom="margin">
                  <wp:align>right</wp:align>
                </wp:positionH>
                <wp:positionV relativeFrom="paragraph">
                  <wp:posOffset>89534</wp:posOffset>
                </wp:positionV>
                <wp:extent cx="5915025" cy="28575"/>
                <wp:effectExtent l="0" t="0" r="28575" b="2857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2857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45E995" id="Straight Connector 6"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14.55pt,7.05pt" to="880.3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" strokeweight="1.5pt">
                <w10:wrap anchorx="margin"/>
              </v:line>
            </w:pict>
          </mc:Fallback>
        </mc:AlternateContent>
      </w:r>
    </w:p>
    <w:p w:rsidR="003F5142" w:rsidRPr="003F5142" w:rsidRDefault="003F5142" w:rsidP="003F5142">
      <w:pPr>
        <w:spacing w:after="0" w:line="240" w:lineRule="auto"/>
        <w:rPr>
          <w:rFonts w:ascii="Arial" w:eastAsia="Times New Roman" w:hAnsi="Arial" w:cs="Arial"/>
          <w:b/>
          <w:sz w:val="24"/>
          <w:szCs w:val="24"/>
        </w:rPr>
      </w:pPr>
      <w:r w:rsidRPr="003F5142">
        <w:rPr>
          <w:rFonts w:ascii="Times New Roman" w:eastAsia="Times New Roman" w:hAnsi="Times New Roman" w:cs="Times New Roman"/>
          <w:b/>
          <w:sz w:val="24"/>
          <w:szCs w:val="24"/>
        </w:rPr>
        <w:lastRenderedPageBreak/>
        <w:t xml:space="preserve"> </w:t>
      </w:r>
      <w:r w:rsidR="00C81AEA">
        <w:rPr>
          <w:rFonts w:ascii="Arial" w:eastAsia="Times New Roman" w:hAnsi="Arial" w:cs="Arial"/>
          <w:b/>
          <w:sz w:val="24"/>
          <w:szCs w:val="24"/>
        </w:rPr>
        <w:t>DRAFT</w:t>
      </w:r>
      <w:r w:rsidRPr="003F5142">
        <w:rPr>
          <w:rFonts w:ascii="Arial" w:eastAsia="Times New Roman" w:hAnsi="Arial" w:cs="Arial"/>
          <w:b/>
          <w:sz w:val="24"/>
          <w:szCs w:val="24"/>
        </w:rPr>
        <w:t xml:space="preserve"> TANZANIA STANDARD     </w:t>
      </w:r>
      <w:r w:rsidRPr="003F5142">
        <w:rPr>
          <w:rFonts w:ascii="Arial" w:eastAsia="Times New Roman" w:hAnsi="Arial" w:cs="Arial"/>
          <w:b/>
          <w:sz w:val="24"/>
          <w:szCs w:val="24"/>
        </w:rPr>
        <w:tab/>
        <w:t xml:space="preserve">                                        </w:t>
      </w:r>
      <w:r w:rsidRPr="003F5142">
        <w:rPr>
          <w:rFonts w:ascii="Arial" w:eastAsia="Times New Roman" w:hAnsi="Arial" w:cs="Arial"/>
          <w:b/>
          <w:sz w:val="24"/>
          <w:szCs w:val="24"/>
        </w:rPr>
        <w:tab/>
        <w:t xml:space="preserve">                      </w:t>
      </w:r>
    </w:p>
    <w:p w:rsidR="003F5142" w:rsidRPr="003F5142" w:rsidRDefault="003F5142" w:rsidP="003F5142">
      <w:pPr>
        <w:spacing w:after="0" w:line="240" w:lineRule="auto"/>
        <w:jc w:val="both"/>
        <w:rPr>
          <w:rFonts w:ascii="Arial" w:eastAsia="Times New Roman" w:hAnsi="Arial" w:cs="Arial"/>
          <w:b/>
          <w:sz w:val="24"/>
          <w:szCs w:val="24"/>
          <w:lang w:val="en-GB"/>
        </w:rPr>
      </w:pPr>
    </w:p>
    <w:p w:rsidR="003F5142" w:rsidRPr="003F5142" w:rsidRDefault="003F5142" w:rsidP="003F5142">
      <w:pPr>
        <w:spacing w:after="0" w:line="240" w:lineRule="auto"/>
        <w:jc w:val="both"/>
        <w:rPr>
          <w:rFonts w:ascii="Times New Roman" w:eastAsia="Times New Roman" w:hAnsi="Times New Roman" w:cs="Times New Roman"/>
          <w:b/>
          <w:bCs/>
          <w:sz w:val="24"/>
          <w:szCs w:val="24"/>
        </w:rPr>
      </w:pPr>
      <w:r w:rsidRPr="003F5142">
        <w:rPr>
          <w:rFonts w:ascii="Times New Roman" w:eastAsia="Times New Roman" w:hAnsi="Times New Roman" w:cs="Times New Roman"/>
          <w:b/>
          <w:bCs/>
          <w:noProof/>
          <w:sz w:val="24"/>
          <w:szCs w:val="24"/>
        </w:rPr>
        <mc:AlternateContent>
          <mc:Choice Requires="wps">
            <w:drawing>
              <wp:anchor distT="0" distB="0" distL="114300" distR="114300" simplePos="0" relativeHeight="251660288" behindDoc="0" locked="0" layoutInCell="1" allowOverlap="1" wp14:anchorId="02B3E5A4" wp14:editId="4A7D6D57">
                <wp:simplePos x="0" y="0"/>
                <wp:positionH relativeFrom="margin">
                  <wp:align>right</wp:align>
                </wp:positionH>
                <wp:positionV relativeFrom="paragraph">
                  <wp:posOffset>11430</wp:posOffset>
                </wp:positionV>
                <wp:extent cx="5905500" cy="1905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05500" cy="1905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522FD7" id="Straight Connector 7" o:spid="_x0000_s1026" style="position:absolute;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13.8pt,.9pt" to="878.8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" strokeweight="1.5pt">
                <w10:wrap anchorx="margin"/>
              </v:line>
            </w:pict>
          </mc:Fallback>
        </mc:AlternateContent>
      </w:r>
    </w:p>
    <w:p w:rsidR="003F5142" w:rsidRPr="003F5142" w:rsidRDefault="003F5142" w:rsidP="003D7EA0">
      <w:pPr>
        <w:spacing w:after="0" w:line="240" w:lineRule="auto"/>
        <w:jc w:val="both"/>
        <w:rPr>
          <w:rFonts w:ascii="Times New Roman" w:eastAsia="Times New Roman" w:hAnsi="Times New Roman" w:cs="Times New Roman"/>
          <w:sz w:val="24"/>
          <w:szCs w:val="24"/>
        </w:rPr>
      </w:pPr>
    </w:p>
    <w:p w:rsidR="003F5142" w:rsidRPr="003F5142" w:rsidRDefault="003F5142" w:rsidP="003F5142">
      <w:pPr>
        <w:contextualSpacing/>
        <w:jc w:val="both"/>
        <w:rPr>
          <w:rFonts w:ascii="Times New Roman" w:eastAsia="Times New Roman" w:hAnsi="Times New Roman" w:cs="Times New Roman"/>
          <w:b/>
          <w:sz w:val="24"/>
          <w:szCs w:val="24"/>
        </w:rPr>
      </w:pPr>
      <w:r w:rsidRPr="003F5142">
        <w:rPr>
          <w:rFonts w:ascii="Times New Roman" w:eastAsia="Times New Roman" w:hAnsi="Times New Roman" w:cs="Times New Roman"/>
          <w:b/>
          <w:sz w:val="24"/>
          <w:szCs w:val="24"/>
        </w:rPr>
        <w:t xml:space="preserve">0. National foreword   </w:t>
      </w:r>
    </w:p>
    <w:p w:rsidR="003F5142" w:rsidRPr="003F5142" w:rsidRDefault="003F5142" w:rsidP="003F5142">
      <w:pPr>
        <w:spacing w:after="0" w:line="240" w:lineRule="auto"/>
        <w:jc w:val="both"/>
        <w:rPr>
          <w:rFonts w:ascii="Times New Roman" w:eastAsia="Times New Roman" w:hAnsi="Times New Roman" w:cs="Times New Roman"/>
          <w:sz w:val="24"/>
          <w:szCs w:val="24"/>
        </w:rPr>
      </w:pPr>
    </w:p>
    <w:p w:rsidR="003F5142" w:rsidRPr="003F5142" w:rsidRDefault="003F5142" w:rsidP="0027111B">
      <w:pPr>
        <w:spacing w:after="0" w:line="276" w:lineRule="auto"/>
        <w:jc w:val="both"/>
        <w:rPr>
          <w:rFonts w:ascii="Arial" w:eastAsia="Times New Roman" w:hAnsi="Arial" w:cs="Arial"/>
          <w:sz w:val="20"/>
          <w:szCs w:val="20"/>
        </w:rPr>
      </w:pPr>
      <w:r w:rsidRPr="003F5142">
        <w:rPr>
          <w:rFonts w:ascii="Arial" w:eastAsia="Times New Roman" w:hAnsi="Arial" w:cs="Arial"/>
          <w:sz w:val="20"/>
          <w:szCs w:val="20"/>
        </w:rPr>
        <w:t xml:space="preserve">The Tanzania Bureau of Standards is the statutory national standards body for Tanzania, established under the Act.No.3 of 1975, amended by Act.No.2 of 2009. </w:t>
      </w:r>
    </w:p>
    <w:p w:rsidR="003F5142" w:rsidRPr="003F5142" w:rsidRDefault="003F5142" w:rsidP="0027111B">
      <w:pPr>
        <w:spacing w:after="0" w:line="276" w:lineRule="auto"/>
        <w:jc w:val="both"/>
        <w:rPr>
          <w:rFonts w:ascii="Arial" w:eastAsia="Times New Roman" w:hAnsi="Arial" w:cs="Arial"/>
          <w:sz w:val="20"/>
          <w:szCs w:val="20"/>
        </w:rPr>
      </w:pPr>
    </w:p>
    <w:p w:rsidR="003F5142" w:rsidRPr="003F5142" w:rsidRDefault="004345E8" w:rsidP="0027111B">
      <w:pPr>
        <w:spacing w:after="0" w:line="276" w:lineRule="auto"/>
        <w:jc w:val="both"/>
        <w:rPr>
          <w:rFonts w:ascii="Arial" w:eastAsia="Times New Roman" w:hAnsi="Arial" w:cs="Arial"/>
          <w:sz w:val="20"/>
          <w:szCs w:val="20"/>
        </w:rPr>
      </w:pPr>
      <w:r>
        <w:rPr>
          <w:rFonts w:ascii="Arial" w:eastAsia="Times New Roman" w:hAnsi="Arial" w:cs="Arial"/>
          <w:sz w:val="20"/>
          <w:szCs w:val="20"/>
        </w:rPr>
        <w:t>This</w:t>
      </w:r>
      <w:r w:rsidR="00C81AEA">
        <w:rPr>
          <w:rFonts w:ascii="Arial" w:eastAsia="Times New Roman" w:hAnsi="Arial" w:cs="Arial"/>
          <w:sz w:val="20"/>
          <w:szCs w:val="20"/>
        </w:rPr>
        <w:t xml:space="preserve"> Draft</w:t>
      </w:r>
      <w:r w:rsidR="003F5142" w:rsidRPr="003F5142">
        <w:rPr>
          <w:rFonts w:ascii="Arial" w:eastAsia="Times New Roman" w:hAnsi="Arial" w:cs="Arial"/>
          <w:sz w:val="20"/>
          <w:szCs w:val="20"/>
        </w:rPr>
        <w:t xml:space="preserve"> Tanzania standard </w:t>
      </w:r>
      <w:r w:rsidR="003D7EA0">
        <w:rPr>
          <w:rFonts w:ascii="Arial" w:eastAsia="Times New Roman" w:hAnsi="Arial" w:cs="Arial"/>
          <w:sz w:val="20"/>
          <w:szCs w:val="20"/>
        </w:rPr>
        <w:t>is being prep</w:t>
      </w:r>
      <w:r w:rsidR="00C81AEA">
        <w:rPr>
          <w:rFonts w:ascii="Arial" w:eastAsia="Times New Roman" w:hAnsi="Arial" w:cs="Arial"/>
          <w:sz w:val="20"/>
          <w:szCs w:val="20"/>
        </w:rPr>
        <w:t>ared by Environmental Management Systems</w:t>
      </w:r>
      <w:r w:rsidR="003F5142" w:rsidRPr="003F5142">
        <w:rPr>
          <w:rFonts w:ascii="Arial" w:eastAsia="Times New Roman" w:hAnsi="Arial" w:cs="Arial"/>
          <w:sz w:val="20"/>
          <w:szCs w:val="20"/>
        </w:rPr>
        <w:t xml:space="preserve"> Technical Committee, under the supervision of the Environmental Management Divisional Standards Committee (EMDC)</w:t>
      </w:r>
    </w:p>
    <w:p w:rsidR="003F5142" w:rsidRPr="003F5142" w:rsidRDefault="003F5142" w:rsidP="0027111B">
      <w:pPr>
        <w:spacing w:after="0" w:line="240" w:lineRule="auto"/>
        <w:jc w:val="both"/>
        <w:rPr>
          <w:rFonts w:ascii="Arial" w:eastAsia="Times New Roman" w:hAnsi="Arial" w:cs="Arial"/>
          <w:sz w:val="20"/>
          <w:szCs w:val="20"/>
        </w:rPr>
      </w:pPr>
    </w:p>
    <w:p w:rsidR="003F5142" w:rsidRPr="003F5142" w:rsidRDefault="003F5142" w:rsidP="0027111B">
      <w:pPr>
        <w:spacing w:after="0" w:line="240" w:lineRule="auto"/>
        <w:jc w:val="both"/>
        <w:rPr>
          <w:rFonts w:ascii="Arial" w:eastAsia="Times New Roman" w:hAnsi="Arial" w:cs="Arial"/>
          <w:sz w:val="20"/>
          <w:szCs w:val="20"/>
        </w:rPr>
      </w:pPr>
      <w:r w:rsidRPr="003F5142">
        <w:rPr>
          <w:rFonts w:ascii="Arial" w:eastAsia="Times New Roman" w:hAnsi="Arial" w:cs="Arial"/>
          <w:sz w:val="20"/>
          <w:szCs w:val="20"/>
        </w:rPr>
        <w:t xml:space="preserve">This </w:t>
      </w:r>
      <w:r w:rsidR="00C81AEA">
        <w:rPr>
          <w:rFonts w:ascii="Arial" w:eastAsia="Times New Roman" w:hAnsi="Arial" w:cs="Arial"/>
          <w:sz w:val="20"/>
          <w:szCs w:val="20"/>
        </w:rPr>
        <w:t>Draft</w:t>
      </w:r>
      <w:r w:rsidRPr="003F5142">
        <w:rPr>
          <w:rFonts w:ascii="Arial" w:eastAsia="Times New Roman" w:hAnsi="Arial" w:cs="Arial"/>
          <w:sz w:val="20"/>
          <w:szCs w:val="20"/>
        </w:rPr>
        <w:t xml:space="preserve"> Tanzania Standard is identical </w:t>
      </w:r>
      <w:r w:rsidR="0050275A">
        <w:rPr>
          <w:rFonts w:ascii="Arial" w:eastAsia="Times New Roman" w:hAnsi="Arial" w:cs="Arial"/>
          <w:sz w:val="20"/>
          <w:szCs w:val="20"/>
        </w:rPr>
        <w:t>to</w:t>
      </w:r>
      <w:r w:rsidR="00643856" w:rsidRPr="00643856">
        <w:t xml:space="preserve"> </w:t>
      </w:r>
      <w:r w:rsidR="00643856" w:rsidRPr="00643856">
        <w:rPr>
          <w:rFonts w:ascii="Arial" w:eastAsia="Times New Roman" w:hAnsi="Arial" w:cs="Arial"/>
          <w:sz w:val="20"/>
          <w:szCs w:val="20"/>
        </w:rPr>
        <w:t>ISO 14091:2021</w:t>
      </w:r>
      <w:r w:rsidR="00643856" w:rsidRPr="00643856">
        <w:rPr>
          <w:rFonts w:ascii="Arial" w:eastAsia="Times New Roman" w:hAnsi="Arial" w:cs="Arial"/>
          <w:sz w:val="20"/>
          <w:szCs w:val="20"/>
        </w:rPr>
        <w:tab/>
        <w:t>Adaptation to climate change - Guidelines on vulnerability, impacts and risk assessment</w:t>
      </w:r>
      <w:r w:rsidR="0050275A" w:rsidRPr="0050275A">
        <w:t xml:space="preserve"> </w:t>
      </w:r>
      <w:r w:rsidR="0050275A" w:rsidRPr="0050275A">
        <w:rPr>
          <w:rFonts w:ascii="Arial" w:eastAsia="Times New Roman" w:hAnsi="Arial" w:cs="Arial"/>
          <w:sz w:val="20"/>
          <w:szCs w:val="20"/>
        </w:rPr>
        <w:t>published by the International Organization for Standardization</w:t>
      </w:r>
      <w:r w:rsidR="0050275A">
        <w:rPr>
          <w:rFonts w:ascii="Arial" w:eastAsia="Times New Roman" w:hAnsi="Arial" w:cs="Arial"/>
          <w:sz w:val="20"/>
          <w:szCs w:val="20"/>
        </w:rPr>
        <w:t>(ISO)</w:t>
      </w:r>
      <w:r w:rsidR="0050275A" w:rsidRPr="0050275A">
        <w:rPr>
          <w:rFonts w:ascii="Arial" w:eastAsia="Times New Roman" w:hAnsi="Arial" w:cs="Arial"/>
          <w:sz w:val="20"/>
          <w:szCs w:val="20"/>
        </w:rPr>
        <w:t xml:space="preserve"> </w:t>
      </w:r>
      <w:r w:rsidRPr="003F5142">
        <w:rPr>
          <w:rFonts w:ascii="Arial" w:eastAsia="Times New Roman" w:hAnsi="Arial" w:cs="Arial"/>
          <w:sz w:val="20"/>
          <w:szCs w:val="20"/>
        </w:rPr>
        <w:t xml:space="preserve">  </w:t>
      </w:r>
    </w:p>
    <w:p w:rsidR="003F5142" w:rsidRPr="003F5142" w:rsidRDefault="003F5142" w:rsidP="0027111B">
      <w:pPr>
        <w:spacing w:after="0" w:line="240" w:lineRule="auto"/>
        <w:jc w:val="both"/>
        <w:rPr>
          <w:rFonts w:ascii="Arial" w:eastAsia="Times New Roman" w:hAnsi="Arial" w:cs="Arial"/>
          <w:sz w:val="20"/>
          <w:szCs w:val="20"/>
        </w:rPr>
      </w:pPr>
      <w:r w:rsidRPr="003F5142">
        <w:rPr>
          <w:rFonts w:ascii="Arial" w:eastAsia="Times New Roman" w:hAnsi="Arial" w:cs="Arial"/>
          <w:sz w:val="20"/>
          <w:szCs w:val="20"/>
        </w:rPr>
        <w:t xml:space="preserve">  </w:t>
      </w:r>
    </w:p>
    <w:p w:rsidR="003F5142" w:rsidRPr="003F5142" w:rsidRDefault="003F5142" w:rsidP="003F5142">
      <w:pPr>
        <w:spacing w:after="0" w:line="240" w:lineRule="auto"/>
        <w:jc w:val="both"/>
        <w:rPr>
          <w:rFonts w:ascii="Arial" w:eastAsia="Times New Roman" w:hAnsi="Arial" w:cs="Arial"/>
          <w:sz w:val="20"/>
          <w:szCs w:val="20"/>
        </w:rPr>
      </w:pPr>
    </w:p>
    <w:p w:rsidR="003F5142" w:rsidRPr="003F5142" w:rsidRDefault="003F5142" w:rsidP="003F5142">
      <w:pPr>
        <w:spacing w:after="0" w:line="240" w:lineRule="auto"/>
        <w:jc w:val="both"/>
        <w:rPr>
          <w:rFonts w:ascii="Arial" w:eastAsia="Times New Roman" w:hAnsi="Arial" w:cs="Arial"/>
          <w:b/>
          <w:sz w:val="20"/>
          <w:szCs w:val="20"/>
        </w:rPr>
      </w:pPr>
      <w:r w:rsidRPr="003F5142">
        <w:rPr>
          <w:rFonts w:ascii="Arial" w:eastAsia="Times New Roman" w:hAnsi="Arial" w:cs="Arial"/>
          <w:b/>
          <w:sz w:val="20"/>
          <w:szCs w:val="20"/>
        </w:rPr>
        <w:t xml:space="preserve">Terminology and conventions   </w:t>
      </w:r>
    </w:p>
    <w:p w:rsidR="003F5142" w:rsidRPr="003F5142" w:rsidRDefault="003F5142" w:rsidP="003F5142">
      <w:pPr>
        <w:spacing w:after="0" w:line="240" w:lineRule="auto"/>
        <w:jc w:val="both"/>
        <w:rPr>
          <w:rFonts w:ascii="Arial" w:eastAsia="Times New Roman" w:hAnsi="Arial" w:cs="Arial"/>
          <w:sz w:val="20"/>
          <w:szCs w:val="20"/>
        </w:rPr>
      </w:pPr>
    </w:p>
    <w:p w:rsidR="003F5142" w:rsidRPr="003F5142" w:rsidRDefault="003F5142" w:rsidP="003F5142">
      <w:pPr>
        <w:spacing w:after="200" w:line="276" w:lineRule="auto"/>
        <w:contextualSpacing/>
        <w:jc w:val="both"/>
        <w:rPr>
          <w:rFonts w:ascii="Arial" w:eastAsia="SimSun" w:hAnsi="Arial" w:cs="Arial"/>
          <w:sz w:val="20"/>
          <w:szCs w:val="20"/>
          <w:lang w:eastAsia="zh-CN"/>
        </w:rPr>
      </w:pPr>
      <w:r w:rsidRPr="003F5142">
        <w:rPr>
          <w:rFonts w:ascii="Arial" w:eastAsia="SimSun" w:hAnsi="Arial" w:cs="Arial"/>
          <w:sz w:val="20"/>
          <w:szCs w:val="20"/>
          <w:lang w:eastAsia="zh-CN"/>
        </w:rPr>
        <w:t>The text of the International Standard is hereby being recommended for approval without deviation for   publication as draft Tanzania standard. Some terminology and certain conversion are not identical with those used in Tanzania Standards; attention is drawn to the following:</w:t>
      </w:r>
    </w:p>
    <w:p w:rsidR="003F5142" w:rsidRPr="003F5142" w:rsidRDefault="003F5142" w:rsidP="003F5142">
      <w:pPr>
        <w:spacing w:after="200" w:line="276" w:lineRule="auto"/>
        <w:ind w:left="720"/>
        <w:contextualSpacing/>
        <w:jc w:val="both"/>
        <w:rPr>
          <w:rFonts w:ascii="Arial" w:eastAsia="SimSun" w:hAnsi="Arial" w:cs="Arial"/>
          <w:sz w:val="20"/>
          <w:szCs w:val="20"/>
          <w:lang w:eastAsia="zh-CN"/>
        </w:rPr>
      </w:pPr>
    </w:p>
    <w:p w:rsidR="003F5142" w:rsidRPr="003F5142" w:rsidRDefault="003F5142" w:rsidP="003F5142">
      <w:pPr>
        <w:spacing w:after="200" w:line="276" w:lineRule="auto"/>
        <w:ind w:firstLine="12"/>
        <w:contextualSpacing/>
        <w:jc w:val="both"/>
        <w:rPr>
          <w:rFonts w:ascii="Arial" w:eastAsia="SimSun" w:hAnsi="Arial" w:cs="Arial"/>
          <w:sz w:val="20"/>
          <w:szCs w:val="20"/>
          <w:lang w:eastAsia="zh-CN"/>
        </w:rPr>
      </w:pPr>
      <w:r w:rsidRPr="003F5142">
        <w:rPr>
          <w:rFonts w:ascii="Arial" w:eastAsia="SimSun" w:hAnsi="Arial" w:cs="Arial"/>
          <w:sz w:val="20"/>
          <w:szCs w:val="20"/>
          <w:lang w:eastAsia="zh-CN"/>
        </w:rPr>
        <w:t>The comma (,) has been used as decimal marker for metric dimensions. In Tanzania, it is current practice to use a full point (.) on the baseline as a decimal marker.</w:t>
      </w:r>
    </w:p>
    <w:p w:rsidR="003F5142" w:rsidRPr="003F5142" w:rsidRDefault="003F5142" w:rsidP="003F5142">
      <w:pPr>
        <w:spacing w:after="200" w:line="276" w:lineRule="auto"/>
        <w:ind w:left="720"/>
        <w:contextualSpacing/>
        <w:jc w:val="both"/>
        <w:rPr>
          <w:rFonts w:ascii="Arial" w:eastAsia="SimSun" w:hAnsi="Arial" w:cs="Arial"/>
          <w:sz w:val="20"/>
          <w:szCs w:val="20"/>
          <w:lang w:eastAsia="zh-CN"/>
        </w:rPr>
      </w:pPr>
    </w:p>
    <w:p w:rsidR="003F5142" w:rsidRPr="003F5142" w:rsidRDefault="003F5142" w:rsidP="003F5142">
      <w:pPr>
        <w:spacing w:after="200" w:line="276" w:lineRule="auto"/>
        <w:contextualSpacing/>
        <w:jc w:val="both"/>
        <w:rPr>
          <w:rFonts w:ascii="Arial" w:eastAsia="SimSun" w:hAnsi="Arial" w:cs="Arial"/>
          <w:sz w:val="20"/>
          <w:szCs w:val="20"/>
          <w:lang w:eastAsia="zh-CN"/>
        </w:rPr>
      </w:pPr>
      <w:r w:rsidRPr="003F5142">
        <w:rPr>
          <w:rFonts w:ascii="Arial" w:eastAsia="SimSun" w:hAnsi="Arial" w:cs="Arial"/>
          <w:sz w:val="20"/>
          <w:szCs w:val="20"/>
          <w:lang w:eastAsia="zh-CN"/>
        </w:rPr>
        <w:t>Wherever the words “International Standard” appear, referring to this draft standard, they should read   as “Tanzania Standard”.</w:t>
      </w:r>
    </w:p>
    <w:p w:rsidR="003F5142" w:rsidRPr="003F5142" w:rsidRDefault="003F5142" w:rsidP="003F5142">
      <w:pPr>
        <w:spacing w:after="0" w:line="240" w:lineRule="auto"/>
        <w:jc w:val="both"/>
        <w:rPr>
          <w:rFonts w:ascii="Arial" w:eastAsia="Times New Roman" w:hAnsi="Arial" w:cs="Arial"/>
          <w:sz w:val="20"/>
          <w:szCs w:val="20"/>
        </w:rPr>
      </w:pPr>
    </w:p>
    <w:p w:rsidR="003F5142" w:rsidRPr="003F5142" w:rsidRDefault="003F5142" w:rsidP="003F5142">
      <w:pPr>
        <w:spacing w:after="0" w:line="240" w:lineRule="auto"/>
        <w:jc w:val="both"/>
        <w:rPr>
          <w:rFonts w:ascii="Times New Roman" w:eastAsia="Times New Roman" w:hAnsi="Times New Roman" w:cs="Times New Roman"/>
          <w:sz w:val="24"/>
          <w:szCs w:val="24"/>
        </w:rPr>
      </w:pPr>
    </w:p>
    <w:p w:rsidR="003F5142" w:rsidRPr="003F5142" w:rsidRDefault="003F5142" w:rsidP="003F5142">
      <w:pPr>
        <w:contextualSpacing/>
        <w:jc w:val="both"/>
        <w:rPr>
          <w:rFonts w:ascii="Arial" w:eastAsia="Times New Roman" w:hAnsi="Arial" w:cs="Arial"/>
          <w:b/>
          <w:sz w:val="20"/>
          <w:szCs w:val="20"/>
        </w:rPr>
      </w:pPr>
      <w:r w:rsidRPr="003F5142">
        <w:rPr>
          <w:rFonts w:ascii="Arial" w:eastAsia="Times New Roman" w:hAnsi="Arial" w:cs="Arial"/>
          <w:b/>
          <w:sz w:val="20"/>
          <w:szCs w:val="20"/>
        </w:rPr>
        <w:t>1. SCOPE</w:t>
      </w:r>
    </w:p>
    <w:p w:rsidR="003D7EA0" w:rsidRDefault="003D7EA0" w:rsidP="0027111B">
      <w:pPr>
        <w:spacing w:after="0" w:line="240" w:lineRule="auto"/>
        <w:jc w:val="both"/>
        <w:rPr>
          <w:rFonts w:ascii="Arial" w:eastAsia="Times New Roman" w:hAnsi="Arial" w:cs="Arial"/>
          <w:sz w:val="20"/>
          <w:szCs w:val="20"/>
        </w:rPr>
      </w:pPr>
    </w:p>
    <w:p w:rsidR="003D7EA0" w:rsidRDefault="00E407FD" w:rsidP="00E407FD">
      <w:pPr>
        <w:spacing w:after="0" w:line="240" w:lineRule="auto"/>
        <w:jc w:val="both"/>
        <w:rPr>
          <w:rFonts w:ascii="Arial" w:eastAsia="Times New Roman" w:hAnsi="Arial" w:cs="Arial"/>
          <w:sz w:val="20"/>
          <w:szCs w:val="20"/>
        </w:rPr>
      </w:pPr>
      <w:r w:rsidRPr="00E407FD">
        <w:rPr>
          <w:rFonts w:ascii="Arial" w:eastAsia="Times New Roman" w:hAnsi="Arial" w:cs="Arial"/>
          <w:sz w:val="20"/>
          <w:szCs w:val="20"/>
        </w:rPr>
        <w:t>This document gives guidelines for assessing the risks related to the potential impacts of climate change. It describes how to understand vulnerability and how to develop and implement a sound risk assessment in the context of climate change. It can be used for assessing both present and future climate change risks.</w:t>
      </w:r>
    </w:p>
    <w:p w:rsidR="003D7EA0" w:rsidRDefault="003D7EA0" w:rsidP="00E407FD">
      <w:pPr>
        <w:spacing w:after="0" w:line="240" w:lineRule="auto"/>
        <w:jc w:val="both"/>
        <w:rPr>
          <w:rFonts w:ascii="Arial" w:eastAsia="Times New Roman" w:hAnsi="Arial" w:cs="Arial"/>
          <w:sz w:val="20"/>
          <w:szCs w:val="20"/>
        </w:rPr>
      </w:pPr>
    </w:p>
    <w:p w:rsidR="003D7EA0" w:rsidRDefault="003D7EA0" w:rsidP="0027111B">
      <w:pPr>
        <w:spacing w:after="0" w:line="240" w:lineRule="auto"/>
        <w:jc w:val="both"/>
        <w:rPr>
          <w:rFonts w:ascii="Arial" w:eastAsia="Times New Roman" w:hAnsi="Arial" w:cs="Arial"/>
          <w:sz w:val="20"/>
          <w:szCs w:val="20"/>
        </w:rPr>
      </w:pPr>
    </w:p>
    <w:sectPr w:rsidR="003D7EA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AA46C4"/>
    <w:multiLevelType w:val="multilevel"/>
    <w:tmpl w:val="D6B46048"/>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6FF728A1"/>
    <w:multiLevelType w:val="multilevel"/>
    <w:tmpl w:val="D6B4604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142"/>
    <w:rsid w:val="00021FEB"/>
    <w:rsid w:val="000461A5"/>
    <w:rsid w:val="000B181A"/>
    <w:rsid w:val="00115B54"/>
    <w:rsid w:val="00127E5B"/>
    <w:rsid w:val="00140D3E"/>
    <w:rsid w:val="0027111B"/>
    <w:rsid w:val="003933B9"/>
    <w:rsid w:val="003D7EA0"/>
    <w:rsid w:val="003F42E9"/>
    <w:rsid w:val="003F5142"/>
    <w:rsid w:val="004345E8"/>
    <w:rsid w:val="0050275A"/>
    <w:rsid w:val="00561C43"/>
    <w:rsid w:val="00643856"/>
    <w:rsid w:val="007344AF"/>
    <w:rsid w:val="007534BC"/>
    <w:rsid w:val="008D68D8"/>
    <w:rsid w:val="008E272B"/>
    <w:rsid w:val="009307E5"/>
    <w:rsid w:val="00975401"/>
    <w:rsid w:val="009818E0"/>
    <w:rsid w:val="009E78CF"/>
    <w:rsid w:val="00A223CD"/>
    <w:rsid w:val="00B80AEE"/>
    <w:rsid w:val="00BC02F0"/>
    <w:rsid w:val="00C81AEA"/>
    <w:rsid w:val="00CB3C6A"/>
    <w:rsid w:val="00D43B17"/>
    <w:rsid w:val="00D5206D"/>
    <w:rsid w:val="00E25B79"/>
    <w:rsid w:val="00E407FD"/>
    <w:rsid w:val="00E5112B"/>
    <w:rsid w:val="00F621C9"/>
    <w:rsid w:val="00FB7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E2770"/>
  <w15:chartTrackingRefBased/>
  <w15:docId w15:val="{7E827AA8-05AD-4F8C-AB2B-36620E318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02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273</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PTSD- ENV-PHILIPO</dc:creator>
  <cp:keywords/>
  <dc:description/>
  <cp:lastModifiedBy>africantrainingATI@gmail.com</cp:lastModifiedBy>
  <cp:revision>8</cp:revision>
  <dcterms:created xsi:type="dcterms:W3CDTF">2025-12-16T10:50:00Z</dcterms:created>
  <dcterms:modified xsi:type="dcterms:W3CDTF">2026-03-09T12:27:00Z</dcterms:modified>
</cp:coreProperties>
</file>